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17B4A" w:rsidRPr="00143FE4" w:rsidRDefault="00CD0CA4" w:rsidP="00F86EA6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465.75pt;height:734.25pt">
            <v:imagedata r:id="rId7" o:title=""/>
          </v:shape>
        </w:pict>
      </w:r>
      <w:r w:rsidR="006B7D59" w:rsidRPr="00143FE4">
        <w:rPr>
          <w:rFonts w:ascii="Times New Roman" w:hAnsi="Times New Roman" w:cs="Times New Roman"/>
          <w:b/>
          <w:bCs/>
          <w:sz w:val="24"/>
          <w:szCs w:val="24"/>
        </w:rPr>
        <w:lastRenderedPageBreak/>
        <w:t>1. Общие положения</w:t>
      </w:r>
    </w:p>
    <w:p w:rsidR="00313147" w:rsidRPr="00143FE4" w:rsidRDefault="00313147" w:rsidP="00F86EA6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</w:rPr>
      </w:pPr>
    </w:p>
    <w:p w:rsidR="006C7687" w:rsidRPr="00143FE4" w:rsidRDefault="006C7687" w:rsidP="00143FE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43FE4">
        <w:rPr>
          <w:rFonts w:ascii="Times New Roman" w:hAnsi="Times New Roman" w:cs="Times New Roman"/>
          <w:sz w:val="24"/>
          <w:szCs w:val="24"/>
        </w:rPr>
        <w:t xml:space="preserve">1.1. Положение о порядке прохождения испытания при приеме на работу (далее </w:t>
      </w:r>
      <w:r w:rsidR="009D1F38" w:rsidRPr="00143FE4">
        <w:rPr>
          <w:rFonts w:ascii="Times New Roman" w:hAnsi="Times New Roman" w:cs="Times New Roman"/>
          <w:sz w:val="24"/>
          <w:szCs w:val="24"/>
        </w:rPr>
        <w:t>–</w:t>
      </w:r>
      <w:r w:rsidRPr="00143FE4">
        <w:rPr>
          <w:rFonts w:ascii="Times New Roman" w:hAnsi="Times New Roman" w:cs="Times New Roman"/>
          <w:sz w:val="24"/>
          <w:szCs w:val="24"/>
        </w:rPr>
        <w:t xml:space="preserve"> Положение) устанавливает порядок, условия установления и прохождения испытания, критерии успешного прохождения или неудовлетворительного результата испытания.</w:t>
      </w:r>
    </w:p>
    <w:p w:rsidR="006C7687" w:rsidRPr="00143FE4" w:rsidRDefault="006C7687" w:rsidP="00143FE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43FE4">
        <w:rPr>
          <w:rFonts w:ascii="Times New Roman" w:hAnsi="Times New Roman" w:cs="Times New Roman"/>
          <w:sz w:val="24"/>
          <w:szCs w:val="24"/>
        </w:rPr>
        <w:t>1.2. Положение распространяется на всех работников, которым в соответствии с действующим трудовым законодательством установлено испытание и которые до подписания трудового договора ознакомлены с настоящим Положением под подпись.</w:t>
      </w:r>
    </w:p>
    <w:p w:rsidR="006C7687" w:rsidRPr="00143FE4" w:rsidRDefault="006C7687" w:rsidP="00143FE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43FE4">
        <w:rPr>
          <w:rFonts w:ascii="Times New Roman" w:hAnsi="Times New Roman" w:cs="Times New Roman"/>
          <w:sz w:val="24"/>
          <w:szCs w:val="24"/>
        </w:rPr>
        <w:t>1.3. Испытание может устанавливаться по соглашению сторон при заключении трудового договора (ч. 1 ст. 70 ТК).</w:t>
      </w:r>
    </w:p>
    <w:p w:rsidR="006C7687" w:rsidRPr="00143FE4" w:rsidRDefault="006C7687" w:rsidP="00143FE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43FE4">
        <w:rPr>
          <w:rFonts w:ascii="Times New Roman" w:hAnsi="Times New Roman" w:cs="Times New Roman"/>
          <w:sz w:val="24"/>
          <w:szCs w:val="24"/>
        </w:rPr>
        <w:t xml:space="preserve">1.4. Цель испытания </w:t>
      </w:r>
      <w:r w:rsidR="00323B46" w:rsidRPr="00143FE4">
        <w:rPr>
          <w:rFonts w:ascii="Times New Roman" w:hAnsi="Times New Roman" w:cs="Times New Roman"/>
          <w:sz w:val="24"/>
          <w:szCs w:val="24"/>
        </w:rPr>
        <w:t>–</w:t>
      </w:r>
      <w:r w:rsidRPr="00143FE4">
        <w:rPr>
          <w:rFonts w:ascii="Times New Roman" w:hAnsi="Times New Roman" w:cs="Times New Roman"/>
          <w:sz w:val="24"/>
          <w:szCs w:val="24"/>
        </w:rPr>
        <w:t xml:space="preserve"> проверить, соответствует ли работник поручаемой ему работе.</w:t>
      </w:r>
    </w:p>
    <w:p w:rsidR="006C7687" w:rsidRPr="00143FE4" w:rsidRDefault="006C7687" w:rsidP="00143FE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43FE4">
        <w:rPr>
          <w:rFonts w:ascii="Times New Roman" w:hAnsi="Times New Roman" w:cs="Times New Roman"/>
          <w:sz w:val="24"/>
          <w:szCs w:val="24"/>
        </w:rPr>
        <w:t>1.5. Испытание считается установленным</w:t>
      </w:r>
      <w:r w:rsidR="00786E13" w:rsidRPr="00143FE4">
        <w:rPr>
          <w:rFonts w:ascii="Times New Roman" w:hAnsi="Times New Roman" w:cs="Times New Roman"/>
          <w:sz w:val="24"/>
          <w:szCs w:val="24"/>
        </w:rPr>
        <w:t xml:space="preserve"> </w:t>
      </w:r>
      <w:r w:rsidRPr="00143FE4">
        <w:rPr>
          <w:rFonts w:ascii="Times New Roman" w:hAnsi="Times New Roman" w:cs="Times New Roman"/>
          <w:sz w:val="24"/>
          <w:szCs w:val="24"/>
        </w:rPr>
        <w:t>если соответствующее условие указано в оформленном в пи</w:t>
      </w:r>
      <w:r w:rsidR="00786E13" w:rsidRPr="00143FE4">
        <w:rPr>
          <w:rFonts w:ascii="Times New Roman" w:hAnsi="Times New Roman" w:cs="Times New Roman"/>
          <w:sz w:val="24"/>
          <w:szCs w:val="24"/>
        </w:rPr>
        <w:t>сьменном виде трудовом договоре.</w:t>
      </w:r>
    </w:p>
    <w:p w:rsidR="006C7687" w:rsidRPr="00143FE4" w:rsidRDefault="006C7687" w:rsidP="00143FE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43FE4">
        <w:rPr>
          <w:rFonts w:ascii="Times New Roman" w:hAnsi="Times New Roman" w:cs="Times New Roman"/>
          <w:sz w:val="24"/>
          <w:szCs w:val="24"/>
        </w:rPr>
        <w:t>1.6. Прием на работу оформляется приказом, который издается на основании заключенного трудового договора (ч. 1 ст. 68 ТК). Условие об установлении испытания отражается в приказе.</w:t>
      </w:r>
    </w:p>
    <w:p w:rsidR="006C7687" w:rsidRPr="00143FE4" w:rsidRDefault="006C7687" w:rsidP="00143FE4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43FE4">
        <w:rPr>
          <w:rFonts w:ascii="Times New Roman" w:hAnsi="Times New Roman" w:cs="Times New Roman"/>
          <w:sz w:val="24"/>
          <w:szCs w:val="24"/>
        </w:rPr>
        <w:t>1.6.1. Не допускается включение условия об испытании в приказ, если трудовой договор не содержит аналогичного условия (ч. 1 ст. 68 ТК).</w:t>
      </w:r>
    </w:p>
    <w:p w:rsidR="006C7687" w:rsidRPr="00143FE4" w:rsidRDefault="006C7687" w:rsidP="00143FE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43FE4">
        <w:rPr>
          <w:rFonts w:ascii="Times New Roman" w:hAnsi="Times New Roman" w:cs="Times New Roman"/>
          <w:sz w:val="24"/>
          <w:szCs w:val="24"/>
        </w:rPr>
        <w:t>1.7. Отсутствие условия об испытании в трудовом договоре означает, что работник принят на работу без испытания (ч. 2 ст. 70 ТК).</w:t>
      </w:r>
    </w:p>
    <w:p w:rsidR="006C7687" w:rsidRPr="00143FE4" w:rsidRDefault="006C7687" w:rsidP="00143FE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43FE4">
        <w:rPr>
          <w:rFonts w:ascii="Times New Roman" w:hAnsi="Times New Roman" w:cs="Times New Roman"/>
          <w:sz w:val="24"/>
          <w:szCs w:val="24"/>
        </w:rPr>
        <w:t>1.8. Испытание не устанавливается в отношении следующих лиц:</w:t>
      </w:r>
    </w:p>
    <w:p w:rsidR="006C7687" w:rsidRPr="00143FE4" w:rsidRDefault="00323B46" w:rsidP="00143FE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43FE4">
        <w:rPr>
          <w:rFonts w:ascii="Times New Roman" w:hAnsi="Times New Roman" w:cs="Times New Roman"/>
          <w:sz w:val="24"/>
          <w:szCs w:val="24"/>
        </w:rPr>
        <w:t>–</w:t>
      </w:r>
      <w:r w:rsidR="006C7687" w:rsidRPr="00143FE4">
        <w:rPr>
          <w:rFonts w:ascii="Times New Roman" w:hAnsi="Times New Roman" w:cs="Times New Roman"/>
          <w:sz w:val="24"/>
          <w:szCs w:val="24"/>
        </w:rPr>
        <w:t xml:space="preserve"> лиц, избранных по конкурсу на замещение соответствующей должности, проведенному в порядке, который установлен трудовым законодательством и иными нормативными правовыми актами, содержащими нормы трудового права (</w:t>
      </w:r>
      <w:proofErr w:type="spellStart"/>
      <w:r w:rsidR="006C7687" w:rsidRPr="00143FE4">
        <w:rPr>
          <w:rFonts w:ascii="Times New Roman" w:hAnsi="Times New Roman" w:cs="Times New Roman"/>
          <w:sz w:val="24"/>
          <w:szCs w:val="24"/>
        </w:rPr>
        <w:t>абз</w:t>
      </w:r>
      <w:proofErr w:type="spellEnd"/>
      <w:r w:rsidR="006C7687" w:rsidRPr="00143FE4">
        <w:rPr>
          <w:rFonts w:ascii="Times New Roman" w:hAnsi="Times New Roman" w:cs="Times New Roman"/>
          <w:sz w:val="24"/>
          <w:szCs w:val="24"/>
        </w:rPr>
        <w:t>. 2 ч. 4 ст. 70 ТК);</w:t>
      </w:r>
    </w:p>
    <w:p w:rsidR="006C7687" w:rsidRPr="00143FE4" w:rsidRDefault="00323B46" w:rsidP="00143FE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43FE4">
        <w:rPr>
          <w:rFonts w:ascii="Times New Roman" w:hAnsi="Times New Roman" w:cs="Times New Roman"/>
          <w:sz w:val="24"/>
          <w:szCs w:val="24"/>
        </w:rPr>
        <w:t>–</w:t>
      </w:r>
      <w:r w:rsidR="006C7687" w:rsidRPr="00143FE4">
        <w:rPr>
          <w:rFonts w:ascii="Times New Roman" w:hAnsi="Times New Roman" w:cs="Times New Roman"/>
          <w:sz w:val="24"/>
          <w:szCs w:val="24"/>
        </w:rPr>
        <w:t xml:space="preserve"> беременных женщин и женщин, имеющих детей в возрасте до полутора лет (</w:t>
      </w:r>
      <w:proofErr w:type="spellStart"/>
      <w:r w:rsidR="006C7687" w:rsidRPr="00143FE4">
        <w:rPr>
          <w:rFonts w:ascii="Times New Roman" w:hAnsi="Times New Roman" w:cs="Times New Roman"/>
          <w:sz w:val="24"/>
          <w:szCs w:val="24"/>
        </w:rPr>
        <w:t>абз</w:t>
      </w:r>
      <w:proofErr w:type="spellEnd"/>
      <w:r w:rsidR="006C7687" w:rsidRPr="00143FE4">
        <w:rPr>
          <w:rFonts w:ascii="Times New Roman" w:hAnsi="Times New Roman" w:cs="Times New Roman"/>
          <w:sz w:val="24"/>
          <w:szCs w:val="24"/>
        </w:rPr>
        <w:t>. 3 ч. 4 ст. 70 ТК);</w:t>
      </w:r>
    </w:p>
    <w:p w:rsidR="006C7687" w:rsidRPr="00143FE4" w:rsidRDefault="00323B46" w:rsidP="00143FE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43FE4">
        <w:rPr>
          <w:rFonts w:ascii="Times New Roman" w:hAnsi="Times New Roman" w:cs="Times New Roman"/>
          <w:sz w:val="24"/>
          <w:szCs w:val="24"/>
        </w:rPr>
        <w:t>–</w:t>
      </w:r>
      <w:r w:rsidR="006C7687" w:rsidRPr="00143FE4">
        <w:rPr>
          <w:rFonts w:ascii="Times New Roman" w:hAnsi="Times New Roman" w:cs="Times New Roman"/>
          <w:sz w:val="24"/>
          <w:szCs w:val="24"/>
        </w:rPr>
        <w:t xml:space="preserve"> лиц, не достигших возраста </w:t>
      </w:r>
      <w:r w:rsidR="00EC7EB0" w:rsidRPr="00143FE4">
        <w:rPr>
          <w:rFonts w:ascii="Times New Roman" w:hAnsi="Times New Roman" w:cs="Times New Roman"/>
          <w:sz w:val="24"/>
          <w:szCs w:val="24"/>
        </w:rPr>
        <w:t>23</w:t>
      </w:r>
      <w:r w:rsidR="006C7687" w:rsidRPr="00143FE4">
        <w:rPr>
          <w:rFonts w:ascii="Times New Roman" w:hAnsi="Times New Roman" w:cs="Times New Roman"/>
          <w:sz w:val="24"/>
          <w:szCs w:val="24"/>
        </w:rPr>
        <w:t xml:space="preserve"> лет (</w:t>
      </w:r>
      <w:proofErr w:type="spellStart"/>
      <w:r w:rsidR="006C7687" w:rsidRPr="00143FE4">
        <w:rPr>
          <w:rFonts w:ascii="Times New Roman" w:hAnsi="Times New Roman" w:cs="Times New Roman"/>
          <w:sz w:val="24"/>
          <w:szCs w:val="24"/>
        </w:rPr>
        <w:t>абз</w:t>
      </w:r>
      <w:proofErr w:type="spellEnd"/>
      <w:r w:rsidR="006C7687" w:rsidRPr="00143FE4">
        <w:rPr>
          <w:rFonts w:ascii="Times New Roman" w:hAnsi="Times New Roman" w:cs="Times New Roman"/>
          <w:sz w:val="24"/>
          <w:szCs w:val="24"/>
        </w:rPr>
        <w:t>. 4 ч. 4 ст. 70 ТК);</w:t>
      </w:r>
    </w:p>
    <w:p w:rsidR="006C7687" w:rsidRPr="00143FE4" w:rsidRDefault="00323B46" w:rsidP="00143FE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43FE4">
        <w:rPr>
          <w:rFonts w:ascii="Times New Roman" w:hAnsi="Times New Roman" w:cs="Times New Roman"/>
          <w:sz w:val="24"/>
          <w:szCs w:val="24"/>
        </w:rPr>
        <w:t>–</w:t>
      </w:r>
      <w:r w:rsidR="006C7687" w:rsidRPr="00143FE4">
        <w:rPr>
          <w:rFonts w:ascii="Times New Roman" w:hAnsi="Times New Roman" w:cs="Times New Roman"/>
          <w:sz w:val="24"/>
          <w:szCs w:val="24"/>
        </w:rPr>
        <w:t xml:space="preserve"> лиц, получивших среднее профессиональное или высшее образование по имеющим государственную аккредитацию образовательным программам, если такие лица впервые поступают на работу по специальности в течение </w:t>
      </w:r>
      <w:r w:rsidR="00786E13" w:rsidRPr="00143FE4">
        <w:rPr>
          <w:rFonts w:ascii="Times New Roman" w:hAnsi="Times New Roman" w:cs="Times New Roman"/>
          <w:sz w:val="24"/>
          <w:szCs w:val="24"/>
        </w:rPr>
        <w:t>одного</w:t>
      </w:r>
      <w:r w:rsidR="006C7687" w:rsidRPr="00143FE4">
        <w:rPr>
          <w:rFonts w:ascii="Times New Roman" w:hAnsi="Times New Roman" w:cs="Times New Roman"/>
          <w:sz w:val="24"/>
          <w:szCs w:val="24"/>
        </w:rPr>
        <w:t xml:space="preserve"> года с момента окончания обучения (</w:t>
      </w:r>
      <w:proofErr w:type="spellStart"/>
      <w:r w:rsidR="006C7687" w:rsidRPr="00143FE4">
        <w:rPr>
          <w:rFonts w:ascii="Times New Roman" w:hAnsi="Times New Roman" w:cs="Times New Roman"/>
          <w:sz w:val="24"/>
          <w:szCs w:val="24"/>
        </w:rPr>
        <w:t>абз</w:t>
      </w:r>
      <w:proofErr w:type="spellEnd"/>
      <w:r w:rsidR="006C7687" w:rsidRPr="00143FE4">
        <w:rPr>
          <w:rFonts w:ascii="Times New Roman" w:hAnsi="Times New Roman" w:cs="Times New Roman"/>
          <w:sz w:val="24"/>
          <w:szCs w:val="24"/>
        </w:rPr>
        <w:t>. 5 ч. 4 ст. 70 ТК);</w:t>
      </w:r>
    </w:p>
    <w:p w:rsidR="006C7687" w:rsidRPr="00143FE4" w:rsidRDefault="00323B46" w:rsidP="00143FE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43FE4">
        <w:rPr>
          <w:rFonts w:ascii="Times New Roman" w:hAnsi="Times New Roman" w:cs="Times New Roman"/>
          <w:sz w:val="24"/>
          <w:szCs w:val="24"/>
        </w:rPr>
        <w:t>–</w:t>
      </w:r>
      <w:r w:rsidR="006C7687" w:rsidRPr="00143FE4">
        <w:rPr>
          <w:rFonts w:ascii="Times New Roman" w:hAnsi="Times New Roman" w:cs="Times New Roman"/>
          <w:sz w:val="24"/>
          <w:szCs w:val="24"/>
        </w:rPr>
        <w:t xml:space="preserve"> лиц, приглашенных на работу в порядке перевода от другого работодателя по согласованию между работодателями (</w:t>
      </w:r>
      <w:proofErr w:type="spellStart"/>
      <w:r w:rsidR="006C7687" w:rsidRPr="00143FE4">
        <w:rPr>
          <w:rFonts w:ascii="Times New Roman" w:hAnsi="Times New Roman" w:cs="Times New Roman"/>
          <w:sz w:val="24"/>
          <w:szCs w:val="24"/>
        </w:rPr>
        <w:t>абз</w:t>
      </w:r>
      <w:proofErr w:type="spellEnd"/>
      <w:r w:rsidR="006C7687" w:rsidRPr="00143FE4">
        <w:rPr>
          <w:rFonts w:ascii="Times New Roman" w:hAnsi="Times New Roman" w:cs="Times New Roman"/>
          <w:sz w:val="24"/>
          <w:szCs w:val="24"/>
        </w:rPr>
        <w:t>. 7 ч. 4 ст. 70 ТК);</w:t>
      </w:r>
    </w:p>
    <w:p w:rsidR="006C7687" w:rsidRPr="00143FE4" w:rsidRDefault="00323B46" w:rsidP="00143FE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43FE4">
        <w:rPr>
          <w:rFonts w:ascii="Times New Roman" w:hAnsi="Times New Roman" w:cs="Times New Roman"/>
          <w:sz w:val="24"/>
          <w:szCs w:val="24"/>
        </w:rPr>
        <w:t>–</w:t>
      </w:r>
      <w:r w:rsidR="006C7687" w:rsidRPr="00143FE4">
        <w:rPr>
          <w:rFonts w:ascii="Times New Roman" w:hAnsi="Times New Roman" w:cs="Times New Roman"/>
          <w:sz w:val="24"/>
          <w:szCs w:val="24"/>
        </w:rPr>
        <w:t xml:space="preserve"> лиц, заключающих трудовой договор на срок до двух месяцев (</w:t>
      </w:r>
      <w:proofErr w:type="spellStart"/>
      <w:r w:rsidR="006C7687" w:rsidRPr="00143FE4">
        <w:rPr>
          <w:rFonts w:ascii="Times New Roman" w:hAnsi="Times New Roman" w:cs="Times New Roman"/>
          <w:sz w:val="24"/>
          <w:szCs w:val="24"/>
        </w:rPr>
        <w:t>абз</w:t>
      </w:r>
      <w:proofErr w:type="spellEnd"/>
      <w:r w:rsidR="006C7687" w:rsidRPr="00143FE4">
        <w:rPr>
          <w:rFonts w:ascii="Times New Roman" w:hAnsi="Times New Roman" w:cs="Times New Roman"/>
          <w:sz w:val="24"/>
          <w:szCs w:val="24"/>
        </w:rPr>
        <w:t>. 8 ч. 4 ст. 70 ТК);</w:t>
      </w:r>
    </w:p>
    <w:p w:rsidR="006C7687" w:rsidRPr="00143FE4" w:rsidRDefault="00323B46" w:rsidP="00143FE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43FE4">
        <w:rPr>
          <w:rFonts w:ascii="Times New Roman" w:hAnsi="Times New Roman" w:cs="Times New Roman"/>
          <w:sz w:val="24"/>
          <w:szCs w:val="24"/>
        </w:rPr>
        <w:t>–</w:t>
      </w:r>
      <w:r w:rsidR="006C7687" w:rsidRPr="00143FE4">
        <w:rPr>
          <w:rFonts w:ascii="Times New Roman" w:hAnsi="Times New Roman" w:cs="Times New Roman"/>
          <w:sz w:val="24"/>
          <w:szCs w:val="24"/>
        </w:rPr>
        <w:t xml:space="preserve"> лиц, успешно завершивших ученичество, если они заключают трудовой договор с работодателем, по договору с которым проходили обучение (ч. 1 ст. 207 ТК).</w:t>
      </w:r>
    </w:p>
    <w:p w:rsidR="006C7687" w:rsidRPr="00143FE4" w:rsidRDefault="006C7687" w:rsidP="00143FE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43FE4">
        <w:rPr>
          <w:rFonts w:ascii="Times New Roman" w:hAnsi="Times New Roman" w:cs="Times New Roman"/>
          <w:sz w:val="24"/>
          <w:szCs w:val="24"/>
        </w:rPr>
        <w:t>1.9. Продолжительность испытания, устанавливаемого работникам, зависит от срока, на который заключен трудовой договор, и от категории работников.</w:t>
      </w:r>
    </w:p>
    <w:p w:rsidR="006C7687" w:rsidRPr="00143FE4" w:rsidRDefault="006C7687" w:rsidP="00143FE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43FE4">
        <w:rPr>
          <w:rFonts w:ascii="Times New Roman" w:hAnsi="Times New Roman" w:cs="Times New Roman"/>
          <w:sz w:val="24"/>
          <w:szCs w:val="24"/>
        </w:rPr>
        <w:t>1.9.1. Срок испытания по общему правилу не может превышать трех месяцев. Исключение составляют (ч. 5 ст. 70 ТК):</w:t>
      </w:r>
    </w:p>
    <w:p w:rsidR="006C7687" w:rsidRPr="00143FE4" w:rsidRDefault="00323B46" w:rsidP="00143FE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43FE4">
        <w:rPr>
          <w:rFonts w:ascii="Times New Roman" w:hAnsi="Times New Roman" w:cs="Times New Roman"/>
          <w:sz w:val="24"/>
          <w:szCs w:val="24"/>
        </w:rPr>
        <w:t>–</w:t>
      </w:r>
      <w:r w:rsidR="006C7687" w:rsidRPr="00143FE4">
        <w:rPr>
          <w:rFonts w:ascii="Times New Roman" w:hAnsi="Times New Roman" w:cs="Times New Roman"/>
          <w:sz w:val="24"/>
          <w:szCs w:val="24"/>
        </w:rPr>
        <w:t xml:space="preserve"> </w:t>
      </w:r>
      <w:r w:rsidR="006756D7">
        <w:rPr>
          <w:rFonts w:ascii="Times New Roman" w:hAnsi="Times New Roman" w:cs="Times New Roman"/>
          <w:sz w:val="24"/>
          <w:szCs w:val="24"/>
        </w:rPr>
        <w:t>директор</w:t>
      </w:r>
      <w:r w:rsidR="006C7687" w:rsidRPr="00143FE4">
        <w:rPr>
          <w:rFonts w:ascii="Times New Roman" w:hAnsi="Times New Roman" w:cs="Times New Roman"/>
          <w:sz w:val="24"/>
          <w:szCs w:val="24"/>
        </w:rPr>
        <w:t>;</w:t>
      </w:r>
    </w:p>
    <w:p w:rsidR="006C7687" w:rsidRPr="00143FE4" w:rsidRDefault="00323B46" w:rsidP="00143FE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43FE4">
        <w:rPr>
          <w:rFonts w:ascii="Times New Roman" w:hAnsi="Times New Roman" w:cs="Times New Roman"/>
          <w:sz w:val="24"/>
          <w:szCs w:val="24"/>
        </w:rPr>
        <w:t>–</w:t>
      </w:r>
      <w:r w:rsidR="006C7687" w:rsidRPr="00143FE4">
        <w:rPr>
          <w:rFonts w:ascii="Times New Roman" w:hAnsi="Times New Roman" w:cs="Times New Roman"/>
          <w:sz w:val="24"/>
          <w:szCs w:val="24"/>
        </w:rPr>
        <w:t xml:space="preserve"> заместители </w:t>
      </w:r>
      <w:r w:rsidR="006756D7">
        <w:rPr>
          <w:rFonts w:ascii="Times New Roman" w:hAnsi="Times New Roman" w:cs="Times New Roman"/>
          <w:sz w:val="24"/>
          <w:szCs w:val="24"/>
        </w:rPr>
        <w:t>директора</w:t>
      </w:r>
      <w:r w:rsidR="006C7687" w:rsidRPr="00143FE4">
        <w:rPr>
          <w:rFonts w:ascii="Times New Roman" w:hAnsi="Times New Roman" w:cs="Times New Roman"/>
          <w:sz w:val="24"/>
          <w:szCs w:val="24"/>
        </w:rPr>
        <w:t>;</w:t>
      </w:r>
    </w:p>
    <w:p w:rsidR="006C7687" w:rsidRPr="00143FE4" w:rsidRDefault="00323B46" w:rsidP="00143FE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43FE4">
        <w:rPr>
          <w:rFonts w:ascii="Times New Roman" w:hAnsi="Times New Roman" w:cs="Times New Roman"/>
          <w:sz w:val="24"/>
          <w:szCs w:val="24"/>
        </w:rPr>
        <w:t>–</w:t>
      </w:r>
      <w:r w:rsidR="006C7687" w:rsidRPr="00143FE4">
        <w:rPr>
          <w:rFonts w:ascii="Times New Roman" w:hAnsi="Times New Roman" w:cs="Times New Roman"/>
          <w:sz w:val="24"/>
          <w:szCs w:val="24"/>
        </w:rPr>
        <w:t xml:space="preserve"> главный бухгалтер;</w:t>
      </w:r>
    </w:p>
    <w:p w:rsidR="006C7687" w:rsidRPr="00143FE4" w:rsidRDefault="00323B46" w:rsidP="00143FE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43FE4">
        <w:rPr>
          <w:rFonts w:ascii="Times New Roman" w:hAnsi="Times New Roman" w:cs="Times New Roman"/>
          <w:sz w:val="24"/>
          <w:szCs w:val="24"/>
        </w:rPr>
        <w:t>–</w:t>
      </w:r>
      <w:r w:rsidR="006C7687" w:rsidRPr="00143FE4">
        <w:rPr>
          <w:rFonts w:ascii="Times New Roman" w:hAnsi="Times New Roman" w:cs="Times New Roman"/>
          <w:sz w:val="24"/>
          <w:szCs w:val="24"/>
        </w:rPr>
        <w:t>бухгалтер;</w:t>
      </w:r>
    </w:p>
    <w:p w:rsidR="006C7687" w:rsidRPr="00143FE4" w:rsidRDefault="006C7687" w:rsidP="00143FE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43FE4">
        <w:rPr>
          <w:rFonts w:ascii="Times New Roman" w:hAnsi="Times New Roman" w:cs="Times New Roman"/>
          <w:sz w:val="24"/>
          <w:szCs w:val="24"/>
        </w:rPr>
        <w:t>Для указанных категорий работников продолжительность испытания может составлять до шести месяцев.</w:t>
      </w:r>
    </w:p>
    <w:p w:rsidR="006C7687" w:rsidRDefault="006C7687" w:rsidP="00143FE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43FE4">
        <w:rPr>
          <w:rFonts w:ascii="Times New Roman" w:hAnsi="Times New Roman" w:cs="Times New Roman"/>
          <w:sz w:val="24"/>
          <w:szCs w:val="24"/>
        </w:rPr>
        <w:t>1.9.2. Если трудовой договор заключен на срок от двух до шести месяцев, испытание не может превышать двух недель.</w:t>
      </w:r>
    </w:p>
    <w:p w:rsidR="006756D7" w:rsidRDefault="006756D7" w:rsidP="00143FE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756D7" w:rsidRPr="00143FE4" w:rsidRDefault="006756D7" w:rsidP="00143FE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C7687" w:rsidRPr="00143FE4" w:rsidRDefault="006C7687" w:rsidP="00143FE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43FE4">
        <w:rPr>
          <w:rFonts w:ascii="Times New Roman" w:hAnsi="Times New Roman" w:cs="Times New Roman"/>
          <w:sz w:val="24"/>
          <w:szCs w:val="24"/>
        </w:rPr>
        <w:lastRenderedPageBreak/>
        <w:t>1.10. В срок испытания не включаются период временной нетрудоспособности работника и другие периоды, когда он фактически отсутствовал на работе.</w:t>
      </w:r>
    </w:p>
    <w:p w:rsidR="006C7687" w:rsidRPr="00143FE4" w:rsidRDefault="006C7687" w:rsidP="00143FE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43FE4">
        <w:rPr>
          <w:rFonts w:ascii="Times New Roman" w:hAnsi="Times New Roman" w:cs="Times New Roman"/>
          <w:sz w:val="24"/>
          <w:szCs w:val="24"/>
        </w:rPr>
        <w:t>1.11. В период испытания на работника распространяются положения трудового законодательства и иных нормативных правовых актов, содержащих нормы трудового права, соглашений, локальных нормативных актов.</w:t>
      </w:r>
    </w:p>
    <w:p w:rsidR="006C7687" w:rsidRPr="00143FE4" w:rsidRDefault="006C7687" w:rsidP="00143FE4">
      <w:pPr>
        <w:pStyle w:val="ConsPlusNormal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C7687" w:rsidRPr="00143FE4" w:rsidRDefault="00786E13" w:rsidP="00143FE4">
      <w:pPr>
        <w:pStyle w:val="ConsPlusNormal"/>
        <w:ind w:firstLine="567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143FE4">
        <w:rPr>
          <w:rFonts w:ascii="Times New Roman" w:hAnsi="Times New Roman" w:cs="Times New Roman"/>
          <w:b/>
          <w:sz w:val="24"/>
          <w:szCs w:val="24"/>
        </w:rPr>
        <w:t>2</w:t>
      </w:r>
      <w:r w:rsidR="006C7687" w:rsidRPr="00143FE4">
        <w:rPr>
          <w:rFonts w:ascii="Times New Roman" w:hAnsi="Times New Roman" w:cs="Times New Roman"/>
          <w:b/>
          <w:sz w:val="24"/>
          <w:szCs w:val="24"/>
        </w:rPr>
        <w:t>. Результат испытания</w:t>
      </w:r>
    </w:p>
    <w:p w:rsidR="006C7687" w:rsidRPr="00143FE4" w:rsidRDefault="006C7687" w:rsidP="00143FE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C7687" w:rsidRPr="00143FE4" w:rsidRDefault="00786E13" w:rsidP="00143FE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43FE4">
        <w:rPr>
          <w:rFonts w:ascii="Times New Roman" w:hAnsi="Times New Roman" w:cs="Times New Roman"/>
          <w:sz w:val="24"/>
          <w:szCs w:val="24"/>
        </w:rPr>
        <w:t>2</w:t>
      </w:r>
      <w:r w:rsidR="006C7687" w:rsidRPr="00143FE4">
        <w:rPr>
          <w:rFonts w:ascii="Times New Roman" w:hAnsi="Times New Roman" w:cs="Times New Roman"/>
          <w:sz w:val="24"/>
          <w:szCs w:val="24"/>
        </w:rPr>
        <w:t>.1. Работник считается выдержавшим испытание, если срок испытания истек, а работник продолжает работу (ч. 3 ст. 71 ТК).</w:t>
      </w:r>
    </w:p>
    <w:p w:rsidR="006C7687" w:rsidRPr="00143FE4" w:rsidRDefault="00786E13" w:rsidP="00143FE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43FE4">
        <w:rPr>
          <w:rFonts w:ascii="Times New Roman" w:hAnsi="Times New Roman" w:cs="Times New Roman"/>
          <w:sz w:val="24"/>
          <w:szCs w:val="24"/>
        </w:rPr>
        <w:t>2</w:t>
      </w:r>
      <w:r w:rsidR="006C7687" w:rsidRPr="00143FE4">
        <w:rPr>
          <w:rFonts w:ascii="Times New Roman" w:hAnsi="Times New Roman" w:cs="Times New Roman"/>
          <w:sz w:val="24"/>
          <w:szCs w:val="24"/>
        </w:rPr>
        <w:t>.1.1. Расторжение трудового договора после окончания испытания допускается только на общих основаниях (ч. 3 ст. 71 ТК).</w:t>
      </w:r>
    </w:p>
    <w:p w:rsidR="006C7687" w:rsidRPr="00143FE4" w:rsidRDefault="00786E13" w:rsidP="00143FE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43FE4">
        <w:rPr>
          <w:rFonts w:ascii="Times New Roman" w:hAnsi="Times New Roman" w:cs="Times New Roman"/>
          <w:sz w:val="24"/>
          <w:szCs w:val="24"/>
        </w:rPr>
        <w:t>2</w:t>
      </w:r>
      <w:r w:rsidR="006C7687" w:rsidRPr="00143FE4">
        <w:rPr>
          <w:rFonts w:ascii="Times New Roman" w:hAnsi="Times New Roman" w:cs="Times New Roman"/>
          <w:sz w:val="24"/>
          <w:szCs w:val="24"/>
        </w:rPr>
        <w:t>.2. Работник вправе расторгнуть трудовой договор, если в период испытания придет к выводу, что предложенная ему работа не является для него подходящей (ч. 4 ст. 71 ТК).</w:t>
      </w:r>
    </w:p>
    <w:p w:rsidR="006C7687" w:rsidRPr="00143FE4" w:rsidRDefault="00786E13" w:rsidP="00143FE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43FE4">
        <w:rPr>
          <w:rFonts w:ascii="Times New Roman" w:hAnsi="Times New Roman" w:cs="Times New Roman"/>
          <w:sz w:val="24"/>
          <w:szCs w:val="24"/>
        </w:rPr>
        <w:t>2</w:t>
      </w:r>
      <w:r w:rsidR="006C7687" w:rsidRPr="00143FE4">
        <w:rPr>
          <w:rFonts w:ascii="Times New Roman" w:hAnsi="Times New Roman" w:cs="Times New Roman"/>
          <w:sz w:val="24"/>
          <w:szCs w:val="24"/>
        </w:rPr>
        <w:t xml:space="preserve">.2.1. В период испытания работник обязан предупредить работодателя в письменной форме о расторжении трудового договора по собственному желанию </w:t>
      </w:r>
      <w:r w:rsidR="006C7687" w:rsidRPr="00143FE4">
        <w:rPr>
          <w:rFonts w:ascii="Times New Roman" w:hAnsi="Times New Roman" w:cs="Times New Roman"/>
          <w:b/>
          <w:i/>
          <w:sz w:val="24"/>
          <w:szCs w:val="24"/>
        </w:rPr>
        <w:t>за три дня</w:t>
      </w:r>
      <w:r w:rsidR="006C7687" w:rsidRPr="00143FE4">
        <w:rPr>
          <w:rFonts w:ascii="Times New Roman" w:hAnsi="Times New Roman" w:cs="Times New Roman"/>
          <w:sz w:val="24"/>
          <w:szCs w:val="24"/>
        </w:rPr>
        <w:t xml:space="preserve"> (ч. 4 ст. 71 ТК).</w:t>
      </w:r>
    </w:p>
    <w:p w:rsidR="006C7687" w:rsidRPr="00143FE4" w:rsidRDefault="00786E13" w:rsidP="00143FE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43FE4">
        <w:rPr>
          <w:rFonts w:ascii="Times New Roman" w:hAnsi="Times New Roman" w:cs="Times New Roman"/>
          <w:sz w:val="24"/>
          <w:szCs w:val="24"/>
        </w:rPr>
        <w:t>2</w:t>
      </w:r>
      <w:r w:rsidR="006C7687" w:rsidRPr="00143FE4">
        <w:rPr>
          <w:rFonts w:ascii="Times New Roman" w:hAnsi="Times New Roman" w:cs="Times New Roman"/>
          <w:sz w:val="24"/>
          <w:szCs w:val="24"/>
        </w:rPr>
        <w:t>.3. При неудовлетворительном результате испытания работодатель имеет право до истечения срока испытания расторгнуть трудовой договор с работником (ч. 1 ст. 71 ТК).</w:t>
      </w:r>
    </w:p>
    <w:p w:rsidR="006C7687" w:rsidRPr="00143FE4" w:rsidRDefault="00786E13" w:rsidP="00143FE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43FE4">
        <w:rPr>
          <w:rFonts w:ascii="Times New Roman" w:hAnsi="Times New Roman" w:cs="Times New Roman"/>
          <w:sz w:val="24"/>
          <w:szCs w:val="24"/>
        </w:rPr>
        <w:t>2</w:t>
      </w:r>
      <w:r w:rsidR="006C7687" w:rsidRPr="00143FE4">
        <w:rPr>
          <w:rFonts w:ascii="Times New Roman" w:hAnsi="Times New Roman" w:cs="Times New Roman"/>
          <w:sz w:val="24"/>
          <w:szCs w:val="24"/>
        </w:rPr>
        <w:t xml:space="preserve">.3.1. Предупреждение работника о расторжении трудового договора подписывает </w:t>
      </w:r>
      <w:r w:rsidRPr="00143FE4">
        <w:rPr>
          <w:rFonts w:ascii="Times New Roman" w:hAnsi="Times New Roman" w:cs="Times New Roman"/>
          <w:sz w:val="24"/>
          <w:szCs w:val="24"/>
        </w:rPr>
        <w:t>руководителем</w:t>
      </w:r>
      <w:r w:rsidR="006C7687" w:rsidRPr="00143FE4">
        <w:rPr>
          <w:rFonts w:ascii="Times New Roman" w:hAnsi="Times New Roman" w:cs="Times New Roman"/>
          <w:sz w:val="24"/>
          <w:szCs w:val="24"/>
        </w:rPr>
        <w:t>.</w:t>
      </w:r>
    </w:p>
    <w:p w:rsidR="006C7687" w:rsidRPr="00143FE4" w:rsidRDefault="00786E13" w:rsidP="00143FE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43FE4">
        <w:rPr>
          <w:rFonts w:ascii="Times New Roman" w:hAnsi="Times New Roman" w:cs="Times New Roman"/>
          <w:sz w:val="24"/>
          <w:szCs w:val="24"/>
        </w:rPr>
        <w:t>2</w:t>
      </w:r>
      <w:r w:rsidR="006C7687" w:rsidRPr="00143FE4">
        <w:rPr>
          <w:rFonts w:ascii="Times New Roman" w:hAnsi="Times New Roman" w:cs="Times New Roman"/>
          <w:sz w:val="24"/>
          <w:szCs w:val="24"/>
        </w:rPr>
        <w:t xml:space="preserve">.3.2. Предупреждение о расторжении трудового договора с указанием причин, послуживших основанием для признания работника не выдержавшим испытание, вручается работнику под подпись не позднее чем за </w:t>
      </w:r>
      <w:r w:rsidR="006C7687" w:rsidRPr="00143FE4">
        <w:rPr>
          <w:rFonts w:ascii="Times New Roman" w:hAnsi="Times New Roman" w:cs="Times New Roman"/>
          <w:b/>
          <w:i/>
          <w:sz w:val="24"/>
          <w:szCs w:val="24"/>
        </w:rPr>
        <w:t>три дня</w:t>
      </w:r>
      <w:r w:rsidR="006C7687" w:rsidRPr="00143FE4">
        <w:rPr>
          <w:rFonts w:ascii="Times New Roman" w:hAnsi="Times New Roman" w:cs="Times New Roman"/>
          <w:sz w:val="24"/>
          <w:szCs w:val="24"/>
        </w:rPr>
        <w:t xml:space="preserve"> до увольнения.</w:t>
      </w:r>
    </w:p>
    <w:p w:rsidR="006C7687" w:rsidRPr="00143FE4" w:rsidRDefault="00786E13" w:rsidP="00143FE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43FE4">
        <w:rPr>
          <w:rFonts w:ascii="Times New Roman" w:hAnsi="Times New Roman" w:cs="Times New Roman"/>
          <w:sz w:val="24"/>
          <w:szCs w:val="24"/>
        </w:rPr>
        <w:t>2</w:t>
      </w:r>
      <w:r w:rsidR="006C7687" w:rsidRPr="00143FE4">
        <w:rPr>
          <w:rFonts w:ascii="Times New Roman" w:hAnsi="Times New Roman" w:cs="Times New Roman"/>
          <w:sz w:val="24"/>
          <w:szCs w:val="24"/>
        </w:rPr>
        <w:t>.3.3. После предупреждения работника, но не позднее последнего дня срока испытания издается приказ о расторжении трудового договора в связи с неудовлетворительным результатом испытания, который объявляется работнику под подпись (ч. 2 ст. 84.1 ТК).</w:t>
      </w:r>
    </w:p>
    <w:p w:rsidR="006C7687" w:rsidRPr="00143FE4" w:rsidRDefault="00786E13" w:rsidP="00143FE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43FE4">
        <w:rPr>
          <w:rFonts w:ascii="Times New Roman" w:hAnsi="Times New Roman" w:cs="Times New Roman"/>
          <w:sz w:val="24"/>
          <w:szCs w:val="24"/>
        </w:rPr>
        <w:t>2</w:t>
      </w:r>
      <w:r w:rsidR="006C7687" w:rsidRPr="00143FE4">
        <w:rPr>
          <w:rFonts w:ascii="Times New Roman" w:hAnsi="Times New Roman" w:cs="Times New Roman"/>
          <w:sz w:val="24"/>
          <w:szCs w:val="24"/>
        </w:rPr>
        <w:t>.3.4. В последний день работы работнику выдается трудовая книжка и полный расчет при увольнении (заработная плата за фактически отработанное время, денежная компенсация за все неиспользованные отпуска, и др.) (ч. 4 ст. 84.1 ТК).</w:t>
      </w:r>
    </w:p>
    <w:p w:rsidR="006C7687" w:rsidRPr="00143FE4" w:rsidRDefault="00786E13" w:rsidP="00143FE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43FE4">
        <w:rPr>
          <w:rFonts w:ascii="Times New Roman" w:hAnsi="Times New Roman" w:cs="Times New Roman"/>
          <w:sz w:val="24"/>
          <w:szCs w:val="24"/>
        </w:rPr>
        <w:t>2</w:t>
      </w:r>
      <w:r w:rsidR="006C7687" w:rsidRPr="00143FE4">
        <w:rPr>
          <w:rFonts w:ascii="Times New Roman" w:hAnsi="Times New Roman" w:cs="Times New Roman"/>
          <w:sz w:val="24"/>
          <w:szCs w:val="24"/>
        </w:rPr>
        <w:t>.4. Решение работодателя работник имеет право обжаловать в суд.</w:t>
      </w:r>
    </w:p>
    <w:p w:rsidR="00817B4A" w:rsidRPr="00786E13" w:rsidRDefault="00817B4A" w:rsidP="00143FE4">
      <w:pPr>
        <w:pStyle w:val="a5"/>
        <w:spacing w:before="0" w:beforeAutospacing="0" w:after="0" w:afterAutospacing="0"/>
        <w:ind w:firstLine="567"/>
        <w:rPr>
          <w:rFonts w:ascii="Times New Roman" w:hAnsi="Times New Roman" w:cs="Times New Roman"/>
          <w:sz w:val="28"/>
          <w:szCs w:val="28"/>
        </w:rPr>
      </w:pPr>
    </w:p>
    <w:p w:rsidR="00817B4A" w:rsidRPr="00786E13" w:rsidRDefault="00CD0CA4" w:rsidP="00143FE4">
      <w:pPr>
        <w:pStyle w:val="a5"/>
        <w:spacing w:before="0" w:beforeAutospacing="0" w:after="0" w:afterAutospacing="0"/>
        <w:ind w:firstLine="567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lastRenderedPageBreak/>
        <w:pict>
          <v:shape id="_x0000_i1029" type="#_x0000_t75" style="width:465.75pt;height:639.75pt">
            <v:imagedata r:id="rId8" o:title=""/>
          </v:shape>
        </w:pict>
      </w:r>
    </w:p>
    <w:sectPr w:rsidR="00817B4A" w:rsidRPr="00786E13" w:rsidSect="0031314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993" w:right="1291" w:bottom="1135" w:left="129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B6851" w:rsidRDefault="00DB6851" w:rsidP="00304FAA">
      <w:r>
        <w:separator/>
      </w:r>
    </w:p>
  </w:endnote>
  <w:endnote w:type="continuationSeparator" w:id="0">
    <w:p w:rsidR="00DB6851" w:rsidRDefault="00DB6851" w:rsidP="00304F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04FAA" w:rsidRDefault="00304FAA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04FAA" w:rsidRDefault="00304FAA">
    <w:pPr>
      <w:pStyle w:val="af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04FAA" w:rsidRDefault="00304FAA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B6851" w:rsidRDefault="00DB6851" w:rsidP="00304FAA">
      <w:r>
        <w:separator/>
      </w:r>
    </w:p>
  </w:footnote>
  <w:footnote w:type="continuationSeparator" w:id="0">
    <w:p w:rsidR="00DB6851" w:rsidRDefault="00DB6851" w:rsidP="00304F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04FAA" w:rsidRDefault="00304FAA">
    <w:pPr>
      <w:pStyle w:val="a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04FAA" w:rsidRDefault="00304FAA">
    <w:pPr>
      <w:pStyle w:val="a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04FAA" w:rsidRDefault="00304FAA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B46B06"/>
    <w:multiLevelType w:val="multilevel"/>
    <w:tmpl w:val="39447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584A70"/>
    <w:multiLevelType w:val="multilevel"/>
    <w:tmpl w:val="C360B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6DE05D4"/>
    <w:multiLevelType w:val="multilevel"/>
    <w:tmpl w:val="98D6D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9640F48"/>
    <w:multiLevelType w:val="multilevel"/>
    <w:tmpl w:val="DC0C7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BE071B7"/>
    <w:multiLevelType w:val="multilevel"/>
    <w:tmpl w:val="A3103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00B5973"/>
    <w:multiLevelType w:val="multilevel"/>
    <w:tmpl w:val="ABBCC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0D05C7C"/>
    <w:multiLevelType w:val="multilevel"/>
    <w:tmpl w:val="B5700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250643A"/>
    <w:multiLevelType w:val="multilevel"/>
    <w:tmpl w:val="B454A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5F0645E"/>
    <w:multiLevelType w:val="multilevel"/>
    <w:tmpl w:val="569AA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61F70E7"/>
    <w:multiLevelType w:val="multilevel"/>
    <w:tmpl w:val="2BE20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822250E"/>
    <w:multiLevelType w:val="multilevel"/>
    <w:tmpl w:val="6AD6E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B420729"/>
    <w:multiLevelType w:val="multilevel"/>
    <w:tmpl w:val="9DCAC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86D512C"/>
    <w:multiLevelType w:val="multilevel"/>
    <w:tmpl w:val="A5006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3"/>
  </w:num>
  <w:num w:numId="3">
    <w:abstractNumId w:val="11"/>
  </w:num>
  <w:num w:numId="4">
    <w:abstractNumId w:val="7"/>
  </w:num>
  <w:num w:numId="5">
    <w:abstractNumId w:val="10"/>
  </w:num>
  <w:num w:numId="6">
    <w:abstractNumId w:val="12"/>
  </w:num>
  <w:num w:numId="7">
    <w:abstractNumId w:val="9"/>
  </w:num>
  <w:num w:numId="8">
    <w:abstractNumId w:val="2"/>
  </w:num>
  <w:num w:numId="9">
    <w:abstractNumId w:val="1"/>
  </w:num>
  <w:num w:numId="10">
    <w:abstractNumId w:val="0"/>
  </w:num>
  <w:num w:numId="11">
    <w:abstractNumId w:val="4"/>
  </w:num>
  <w:num w:numId="12">
    <w:abstractNumId w:val="5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NotTrackMoves/>
  <w:defaultTabStop w:val="708"/>
  <w:drawingGridHorizontalSpacing w:val="120"/>
  <w:displayHorizontalDrawingGridEvery w:val="2"/>
  <w:noPunctuationKerning/>
  <w:characterSpacingControl w:val="doNotCompress"/>
  <w:ignoreMixedContent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B7D59"/>
    <w:rsid w:val="0001502D"/>
    <w:rsid w:val="00104042"/>
    <w:rsid w:val="001355FC"/>
    <w:rsid w:val="00143FE4"/>
    <w:rsid w:val="00173D3E"/>
    <w:rsid w:val="001F604B"/>
    <w:rsid w:val="00264AD7"/>
    <w:rsid w:val="00304FAA"/>
    <w:rsid w:val="00307EFA"/>
    <w:rsid w:val="00313147"/>
    <w:rsid w:val="00323B46"/>
    <w:rsid w:val="00324B2A"/>
    <w:rsid w:val="003553E8"/>
    <w:rsid w:val="00391E2C"/>
    <w:rsid w:val="004E7C06"/>
    <w:rsid w:val="005D590B"/>
    <w:rsid w:val="005F447C"/>
    <w:rsid w:val="006756D7"/>
    <w:rsid w:val="006B7D59"/>
    <w:rsid w:val="006C7687"/>
    <w:rsid w:val="00786E13"/>
    <w:rsid w:val="007955AC"/>
    <w:rsid w:val="00797B9E"/>
    <w:rsid w:val="00817B4A"/>
    <w:rsid w:val="00826DE1"/>
    <w:rsid w:val="00920BA0"/>
    <w:rsid w:val="009742CD"/>
    <w:rsid w:val="009D1F38"/>
    <w:rsid w:val="00A65D72"/>
    <w:rsid w:val="00A71FCB"/>
    <w:rsid w:val="00A9242E"/>
    <w:rsid w:val="00B301B6"/>
    <w:rsid w:val="00BA4F8F"/>
    <w:rsid w:val="00BE3B77"/>
    <w:rsid w:val="00CB652B"/>
    <w:rsid w:val="00CD0CA4"/>
    <w:rsid w:val="00DB6851"/>
    <w:rsid w:val="00DF38A6"/>
    <w:rsid w:val="00E53793"/>
    <w:rsid w:val="00EC5365"/>
    <w:rsid w:val="00EC7EB0"/>
    <w:rsid w:val="00EE6A56"/>
    <w:rsid w:val="00F5605B"/>
    <w:rsid w:val="00F86EA6"/>
    <w:rsid w:val="00FC468B"/>
    <w:rsid w:val="00FD0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common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227C52D"/>
  <w15:docId w15:val="{A427EA3C-0990-4BC4-879C-62EFF8B0D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17B4A"/>
    <w:rPr>
      <w:rFonts w:ascii="Arial" w:hAnsi="Arial" w:cs="Arial"/>
      <w:sz w:val="24"/>
      <w:szCs w:val="24"/>
    </w:rPr>
  </w:style>
  <w:style w:type="paragraph" w:styleId="1">
    <w:name w:val="heading 1"/>
    <w:basedOn w:val="a"/>
    <w:link w:val="10"/>
    <w:uiPriority w:val="9"/>
    <w:qFormat/>
    <w:rsid w:val="00817B4A"/>
    <w:pPr>
      <w:spacing w:before="100" w:beforeAutospacing="1" w:after="100" w:afterAutospacing="1"/>
      <w:outlineLvl w:val="0"/>
    </w:pPr>
    <w:rPr>
      <w:rFonts w:ascii="Cambria" w:hAnsi="Cambria" w:cs="Times New Roman"/>
      <w:b/>
      <w:bCs/>
      <w:color w:val="365F91"/>
      <w:sz w:val="28"/>
      <w:szCs w:val="28"/>
    </w:rPr>
  </w:style>
  <w:style w:type="paragraph" w:styleId="2">
    <w:name w:val="heading 2"/>
    <w:basedOn w:val="a"/>
    <w:link w:val="20"/>
    <w:uiPriority w:val="9"/>
    <w:qFormat/>
    <w:rsid w:val="00817B4A"/>
    <w:pPr>
      <w:spacing w:before="100" w:beforeAutospacing="1" w:after="100" w:afterAutospacing="1"/>
      <w:outlineLvl w:val="1"/>
    </w:pPr>
    <w:rPr>
      <w:rFonts w:ascii="Cambria" w:hAnsi="Cambria" w:cs="Times New Roman"/>
      <w:b/>
      <w:bCs/>
      <w:color w:val="4F81BD"/>
      <w:sz w:val="26"/>
      <w:szCs w:val="26"/>
    </w:rPr>
  </w:style>
  <w:style w:type="paragraph" w:styleId="3">
    <w:name w:val="heading 3"/>
    <w:basedOn w:val="a"/>
    <w:link w:val="30"/>
    <w:uiPriority w:val="9"/>
    <w:qFormat/>
    <w:rsid w:val="00817B4A"/>
    <w:pPr>
      <w:spacing w:before="100" w:beforeAutospacing="1" w:after="100" w:afterAutospacing="1"/>
      <w:outlineLvl w:val="2"/>
    </w:pPr>
    <w:rPr>
      <w:rFonts w:ascii="Cambria" w:hAnsi="Cambria" w:cs="Times New Roman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817B4A"/>
    <w:rPr>
      <w:color w:val="0000FF"/>
      <w:u w:val="single"/>
    </w:rPr>
  </w:style>
  <w:style w:type="character" w:styleId="a4">
    <w:name w:val="FollowedHyperlink"/>
    <w:uiPriority w:val="99"/>
    <w:semiHidden/>
    <w:unhideWhenUsed/>
    <w:rsid w:val="00817B4A"/>
    <w:rPr>
      <w:color w:val="800080"/>
      <w:u w:val="single"/>
    </w:rPr>
  </w:style>
  <w:style w:type="character" w:customStyle="1" w:styleId="10">
    <w:name w:val="Заголовок 1 Знак"/>
    <w:link w:val="1"/>
    <w:uiPriority w:val="9"/>
    <w:rsid w:val="00817B4A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817B4A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link w:val="3"/>
    <w:uiPriority w:val="9"/>
    <w:semiHidden/>
    <w:rsid w:val="00817B4A"/>
    <w:rPr>
      <w:rFonts w:ascii="Cambria" w:eastAsia="Times New Roman" w:hAnsi="Cambria" w:cs="Times New Roman"/>
      <w:b/>
      <w:bCs/>
      <w:color w:val="4F81BD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817B4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 w:cs="Times New Roman"/>
      <w:sz w:val="20"/>
      <w:szCs w:val="20"/>
    </w:rPr>
  </w:style>
  <w:style w:type="character" w:customStyle="1" w:styleId="HTML0">
    <w:name w:val="Стандартный HTML Знак"/>
    <w:link w:val="HTML"/>
    <w:uiPriority w:val="99"/>
    <w:semiHidden/>
    <w:rsid w:val="00817B4A"/>
    <w:rPr>
      <w:rFonts w:ascii="Consolas" w:eastAsia="Times New Roman" w:hAnsi="Consolas"/>
    </w:rPr>
  </w:style>
  <w:style w:type="paragraph" w:styleId="a5">
    <w:name w:val="Normal (Web)"/>
    <w:basedOn w:val="a"/>
    <w:uiPriority w:val="99"/>
    <w:unhideWhenUsed/>
    <w:rsid w:val="00817B4A"/>
    <w:pPr>
      <w:spacing w:before="100" w:beforeAutospacing="1" w:after="100" w:afterAutospacing="1"/>
    </w:pPr>
    <w:rPr>
      <w:sz w:val="20"/>
      <w:szCs w:val="20"/>
    </w:rPr>
  </w:style>
  <w:style w:type="paragraph" w:customStyle="1" w:styleId="yrsh">
    <w:name w:val="yrsh"/>
    <w:basedOn w:val="a"/>
    <w:rsid w:val="00817B4A"/>
    <w:pPr>
      <w:shd w:val="clear" w:color="auto" w:fill="92D050"/>
      <w:spacing w:before="100" w:beforeAutospacing="1" w:after="100" w:afterAutospacing="1"/>
    </w:pPr>
    <w:rPr>
      <w:sz w:val="20"/>
      <w:szCs w:val="20"/>
    </w:rPr>
  </w:style>
  <w:style w:type="paragraph" w:customStyle="1" w:styleId="tabtitle">
    <w:name w:val="tabtitle"/>
    <w:basedOn w:val="a"/>
    <w:rsid w:val="00817B4A"/>
    <w:pPr>
      <w:shd w:val="clear" w:color="auto" w:fill="28A0C8"/>
      <w:spacing w:before="100" w:beforeAutospacing="1" w:after="100" w:afterAutospacing="1"/>
    </w:pPr>
    <w:rPr>
      <w:sz w:val="20"/>
      <w:szCs w:val="20"/>
    </w:rPr>
  </w:style>
  <w:style w:type="paragraph" w:customStyle="1" w:styleId="header-listtarget">
    <w:name w:val="header-listtarget"/>
    <w:basedOn w:val="a"/>
    <w:rsid w:val="00817B4A"/>
    <w:pPr>
      <w:shd w:val="clear" w:color="auto" w:fill="E66E5A"/>
      <w:spacing w:before="100" w:beforeAutospacing="1" w:after="100" w:afterAutospacing="1"/>
    </w:pPr>
    <w:rPr>
      <w:sz w:val="20"/>
      <w:szCs w:val="20"/>
    </w:rPr>
  </w:style>
  <w:style w:type="paragraph" w:customStyle="1" w:styleId="bdall">
    <w:name w:val="bdall"/>
    <w:basedOn w:val="a"/>
    <w:rsid w:val="00817B4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sz w:val="20"/>
      <w:szCs w:val="20"/>
    </w:rPr>
  </w:style>
  <w:style w:type="paragraph" w:customStyle="1" w:styleId="bdtop">
    <w:name w:val="bdtop"/>
    <w:basedOn w:val="a"/>
    <w:rsid w:val="00817B4A"/>
    <w:pPr>
      <w:pBdr>
        <w:top w:val="single" w:sz="8" w:space="0" w:color="000000"/>
      </w:pBdr>
      <w:spacing w:before="100" w:beforeAutospacing="1" w:after="100" w:afterAutospacing="1"/>
    </w:pPr>
    <w:rPr>
      <w:sz w:val="20"/>
      <w:szCs w:val="20"/>
    </w:rPr>
  </w:style>
  <w:style w:type="paragraph" w:customStyle="1" w:styleId="bdleft">
    <w:name w:val="bdleft"/>
    <w:basedOn w:val="a"/>
    <w:rsid w:val="00817B4A"/>
    <w:pPr>
      <w:pBdr>
        <w:left w:val="single" w:sz="8" w:space="0" w:color="000000"/>
      </w:pBdr>
      <w:spacing w:before="100" w:beforeAutospacing="1" w:after="100" w:afterAutospacing="1"/>
    </w:pPr>
    <w:rPr>
      <w:sz w:val="20"/>
      <w:szCs w:val="20"/>
    </w:rPr>
  </w:style>
  <w:style w:type="paragraph" w:customStyle="1" w:styleId="bdright">
    <w:name w:val="bdright"/>
    <w:basedOn w:val="a"/>
    <w:rsid w:val="00817B4A"/>
    <w:pPr>
      <w:pBdr>
        <w:right w:val="single" w:sz="8" w:space="0" w:color="000000"/>
      </w:pBdr>
      <w:spacing w:before="100" w:beforeAutospacing="1" w:after="100" w:afterAutospacing="1"/>
    </w:pPr>
    <w:rPr>
      <w:sz w:val="20"/>
      <w:szCs w:val="20"/>
    </w:rPr>
  </w:style>
  <w:style w:type="paragraph" w:customStyle="1" w:styleId="bdbottom">
    <w:name w:val="bdbottom"/>
    <w:basedOn w:val="a"/>
    <w:rsid w:val="00817B4A"/>
    <w:pPr>
      <w:pBdr>
        <w:bottom w:val="single" w:sz="8" w:space="0" w:color="000000"/>
      </w:pBdr>
      <w:spacing w:before="100" w:beforeAutospacing="1" w:after="100" w:afterAutospacing="1"/>
    </w:pPr>
    <w:rPr>
      <w:sz w:val="20"/>
      <w:szCs w:val="20"/>
    </w:rPr>
  </w:style>
  <w:style w:type="paragraph" w:customStyle="1" w:styleId="headercell">
    <w:name w:val="headercell"/>
    <w:basedOn w:val="a"/>
    <w:rsid w:val="00817B4A"/>
    <w:pPr>
      <w:pBdr>
        <w:bottom w:val="double" w:sz="6" w:space="0" w:color="000000"/>
      </w:pBdr>
      <w:spacing w:before="100" w:beforeAutospacing="1" w:after="100" w:afterAutospacing="1"/>
    </w:pPr>
    <w:rPr>
      <w:sz w:val="20"/>
      <w:szCs w:val="20"/>
    </w:rPr>
  </w:style>
  <w:style w:type="character" w:customStyle="1" w:styleId="lspace">
    <w:name w:val="lspace"/>
    <w:rsid w:val="00817B4A"/>
    <w:rPr>
      <w:color w:val="FF9900"/>
    </w:rPr>
  </w:style>
  <w:style w:type="character" w:customStyle="1" w:styleId="small">
    <w:name w:val="small"/>
    <w:rsid w:val="00817B4A"/>
    <w:rPr>
      <w:sz w:val="15"/>
      <w:szCs w:val="15"/>
    </w:rPr>
  </w:style>
  <w:style w:type="character" w:customStyle="1" w:styleId="fill">
    <w:name w:val="fill"/>
    <w:rsid w:val="00817B4A"/>
    <w:rPr>
      <w:b/>
      <w:bCs/>
      <w:i/>
      <w:iCs/>
      <w:color w:val="FF0000"/>
    </w:rPr>
  </w:style>
  <w:style w:type="character" w:customStyle="1" w:styleId="maggd">
    <w:name w:val="maggd"/>
    <w:rsid w:val="00817B4A"/>
    <w:rPr>
      <w:color w:val="006400"/>
    </w:rPr>
  </w:style>
  <w:style w:type="character" w:customStyle="1" w:styleId="magusn">
    <w:name w:val="magusn"/>
    <w:rsid w:val="00817B4A"/>
    <w:rPr>
      <w:color w:val="006666"/>
    </w:rPr>
  </w:style>
  <w:style w:type="character" w:customStyle="1" w:styleId="enp">
    <w:name w:val="enp"/>
    <w:rsid w:val="00817B4A"/>
    <w:rPr>
      <w:color w:val="3C7828"/>
    </w:rPr>
  </w:style>
  <w:style w:type="character" w:customStyle="1" w:styleId="kdkss">
    <w:name w:val="kdkss"/>
    <w:rsid w:val="00817B4A"/>
    <w:rPr>
      <w:color w:val="BE780A"/>
    </w:rPr>
  </w:style>
  <w:style w:type="paragraph" w:styleId="a6">
    <w:name w:val="Balloon Text"/>
    <w:basedOn w:val="a"/>
    <w:link w:val="a7"/>
    <w:uiPriority w:val="99"/>
    <w:semiHidden/>
    <w:unhideWhenUsed/>
    <w:rsid w:val="006B7D59"/>
    <w:rPr>
      <w:rFonts w:ascii="Tahoma" w:hAnsi="Tahoma" w:cs="Times New Roman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6B7D59"/>
    <w:rPr>
      <w:rFonts w:ascii="Tahoma" w:eastAsia="Times New Roman" w:hAnsi="Tahoma" w:cs="Tahoma"/>
      <w:sz w:val="16"/>
      <w:szCs w:val="16"/>
    </w:rPr>
  </w:style>
  <w:style w:type="character" w:styleId="a8">
    <w:name w:val="annotation reference"/>
    <w:uiPriority w:val="99"/>
    <w:semiHidden/>
    <w:unhideWhenUsed/>
    <w:rsid w:val="006B7D59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6B7D59"/>
    <w:rPr>
      <w:rFonts w:ascii="Times New Roman" w:hAnsi="Times New Roman" w:cs="Times New Roman"/>
      <w:sz w:val="20"/>
      <w:szCs w:val="20"/>
    </w:rPr>
  </w:style>
  <w:style w:type="character" w:customStyle="1" w:styleId="aa">
    <w:name w:val="Текст примечания Знак"/>
    <w:link w:val="a9"/>
    <w:uiPriority w:val="99"/>
    <w:semiHidden/>
    <w:rsid w:val="006B7D59"/>
    <w:rPr>
      <w:rFonts w:eastAsia="Times New Roman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6B7D59"/>
    <w:rPr>
      <w:b/>
      <w:bCs/>
    </w:rPr>
  </w:style>
  <w:style w:type="character" w:customStyle="1" w:styleId="ac">
    <w:name w:val="Тема примечания Знак"/>
    <w:link w:val="ab"/>
    <w:uiPriority w:val="99"/>
    <w:semiHidden/>
    <w:rsid w:val="006B7D59"/>
    <w:rPr>
      <w:rFonts w:eastAsia="Times New Roman"/>
      <w:b/>
      <w:bCs/>
    </w:rPr>
  </w:style>
  <w:style w:type="paragraph" w:customStyle="1" w:styleId="ConsPlusNormal">
    <w:name w:val="ConsPlusNormal"/>
    <w:rsid w:val="006C7687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styleId="ad">
    <w:name w:val="Placeholder Text"/>
    <w:uiPriority w:val="99"/>
    <w:semiHidden/>
    <w:rsid w:val="00307EFA"/>
    <w:rPr>
      <w:color w:val="808080"/>
    </w:rPr>
  </w:style>
  <w:style w:type="paragraph" w:styleId="ae">
    <w:name w:val="header"/>
    <w:basedOn w:val="a"/>
    <w:link w:val="af"/>
    <w:uiPriority w:val="99"/>
    <w:semiHidden/>
    <w:unhideWhenUsed/>
    <w:rsid w:val="00304FAA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">
    <w:name w:val="Верхний колонтитул Знак"/>
    <w:link w:val="ae"/>
    <w:uiPriority w:val="99"/>
    <w:semiHidden/>
    <w:rsid w:val="00304FAA"/>
    <w:rPr>
      <w:rFonts w:ascii="Arial" w:hAnsi="Arial" w:cs="Arial"/>
      <w:sz w:val="24"/>
      <w:szCs w:val="24"/>
    </w:rPr>
  </w:style>
  <w:style w:type="paragraph" w:styleId="af0">
    <w:name w:val="footer"/>
    <w:basedOn w:val="a"/>
    <w:link w:val="af1"/>
    <w:uiPriority w:val="99"/>
    <w:semiHidden/>
    <w:unhideWhenUsed/>
    <w:rsid w:val="00304FAA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1">
    <w:name w:val="Нижний колонтитул Знак"/>
    <w:link w:val="af0"/>
    <w:uiPriority w:val="99"/>
    <w:semiHidden/>
    <w:rsid w:val="00304FAA"/>
    <w:rPr>
      <w:rFonts w:ascii="Arial" w:hAnsi="Arial" w:cs="Arial"/>
      <w:sz w:val="24"/>
      <w:szCs w:val="24"/>
    </w:rPr>
  </w:style>
  <w:style w:type="paragraph" w:styleId="af2">
    <w:name w:val="List Paragraph"/>
    <w:basedOn w:val="a"/>
    <w:uiPriority w:val="34"/>
    <w:qFormat/>
    <w:rsid w:val="00BA4F8F"/>
    <w:pPr>
      <w:ind w:left="720"/>
      <w:contextualSpacing/>
    </w:pPr>
    <w:rPr>
      <w:rFonts w:ascii="Times New Roman" w:hAnsi="Times New Roman" w:cs="Times New Roman"/>
      <w:sz w:val="22"/>
      <w:szCs w:val="22"/>
    </w:rPr>
  </w:style>
  <w:style w:type="paragraph" w:styleId="af3">
    <w:name w:val="No Spacing"/>
    <w:uiPriority w:val="1"/>
    <w:qFormat/>
    <w:rsid w:val="00DF38A6"/>
    <w:rPr>
      <w:rFonts w:eastAsia="Calibri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unicode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4</Pages>
  <Words>727</Words>
  <Characters>4146</Characters>
  <Application>Microsoft Office Word</Application>
  <DocSecurity>0</DocSecurity>
  <PresentationFormat>cxojhx</PresentationFormat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4864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a.rudakova</dc:creator>
  <cp:lastModifiedBy>MSI</cp:lastModifiedBy>
  <cp:revision>12</cp:revision>
  <cp:lastPrinted>2023-11-24T10:55:00Z</cp:lastPrinted>
  <dcterms:created xsi:type="dcterms:W3CDTF">2023-11-08T13:26:00Z</dcterms:created>
  <dcterms:modified xsi:type="dcterms:W3CDTF">2023-11-24T12:48:00Z</dcterms:modified>
</cp:coreProperties>
</file>